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55" w:rsidRPr="00643C55" w:rsidRDefault="0064556E" w:rsidP="00643C55">
      <w:pPr>
        <w:jc w:val="center"/>
        <w:rPr>
          <w:b/>
          <w:sz w:val="28"/>
          <w:szCs w:val="28"/>
        </w:rPr>
      </w:pPr>
      <w:r w:rsidRPr="00643C55">
        <w:rPr>
          <w:b/>
          <w:sz w:val="28"/>
          <w:szCs w:val="28"/>
        </w:rPr>
        <w:t>ПРАВИЛА ВНУТРЕННЕГО РАСПОРЯДКА ДЛЯ ПОТРЕБИТЕЛЕЙ УСЛУГ</w:t>
      </w:r>
    </w:p>
    <w:p w:rsidR="00643C55" w:rsidRDefault="0064556E" w:rsidP="00643C55">
      <w:pPr>
        <w:jc w:val="center"/>
      </w:pPr>
      <w:r>
        <w:t>I. ОБЩИЕ ПОЛОЖЕНИЯ</w:t>
      </w:r>
    </w:p>
    <w:p w:rsidR="00643C55" w:rsidRDefault="0064556E">
      <w:r>
        <w:t xml:space="preserve"> 1.1. </w:t>
      </w:r>
      <w:proofErr w:type="gramStart"/>
      <w:r>
        <w:t>Настоящие Правила разработаны в соответствии с Федеральным законом РФ от 21.11.2011 № 323-ФЗ «Об основах охраны здоровья граждан в Российской Федерации», Законом РФ от 07.02.1992 № 2300-1 «О защите прав потребителей», Гражданским кодексом Российской Федерации, Постановлением Правительства РФ от 04.10.2012 № 1006 «Об утверждении Правил предоставления медицинскими организациями платных медицинских услуг», иными нормативно-правовыми актами, действующими на территории РФ. 1.2 Правила внутреннего распорядка (далее</w:t>
      </w:r>
      <w:proofErr w:type="gramEnd"/>
      <w:r>
        <w:t xml:space="preserve"> именуемые - Правила) определяют нормы поведения Пациентов и иных посетителей Общества при получении медицинских услуг с целью создания наиболее благоприятных возможностей оказания Пациенту своевременной медицинской помощи надлежащего объёма и качества, а также сотрудников Общества. 1.3. Соблюдение настоящих Правил является обязательным для сотрудников Общества и его Пациентов. 1.4. Настоящие Правила размещаются для всеобщего ознакомления на информационном стенде Общества и на сайте в сети «Интернет». </w:t>
      </w:r>
    </w:p>
    <w:p w:rsidR="00643C55" w:rsidRDefault="0064556E" w:rsidP="00643C55">
      <w:pPr>
        <w:jc w:val="center"/>
      </w:pPr>
      <w:r>
        <w:t>II. ПОРЯДОК ОБРАЩЕНИЯ ПАЦИЕНТА В ОБЩЕСТВО. ФОРМА ПРЕДОСТАВЛЕНИЯ МЕДИЦИНСКИХ УСЛУГ И ПОРЯДОК ИХ ОПЛАТЫ.</w:t>
      </w:r>
    </w:p>
    <w:p w:rsidR="00643C55" w:rsidRDefault="0064556E">
      <w:r>
        <w:t xml:space="preserve"> 2.1. Оказание медицинских услуг в Обществе осуществляется на основании договора об оказании платных медицинских услуг на возмездной основе за счет личных сре</w:t>
      </w:r>
      <w:proofErr w:type="gramStart"/>
      <w:r>
        <w:t>дств гр</w:t>
      </w:r>
      <w:proofErr w:type="gramEnd"/>
      <w:r>
        <w:t>аждан, средств юридических лиц и иных средств. 2.2. Пациент обязан оплатить предоставленную Обществом медицинскую услугу в сроки и в порядке, которые определены договором. 2.3.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 (</w:t>
      </w:r>
      <w:proofErr w:type="spellStart"/>
      <w:r>
        <w:t>контрольнокассовый</w:t>
      </w:r>
      <w:proofErr w:type="spellEnd"/>
      <w:r>
        <w:t xml:space="preserve"> чек, квитанция или иной документ). Расчеты осуществляются путем наличных и безналичных платежей. 2.4. Медицинская помощь в Обществе осуществляется на основании предварительной записи. Организация предварительной записи Пациентов на приём к врачу/диагностику осуществляется на </w:t>
      </w:r>
      <w:proofErr w:type="spellStart"/>
      <w:r>
        <w:t>ресепшн</w:t>
      </w:r>
      <w:proofErr w:type="spellEnd"/>
      <w:r>
        <w:t>, как при их непосредственном обращении, так и по телефону. Возможно оказание медицинских услуг Пациентам в порядке живой очереди в случае неявки планового Пациента, либо в периоды отсутствия предварительной записи. Преимущество отдаётся Пациентам, явившимся по предварительной записи. 2.5. В случае опоздания Пациента более</w:t>
      </w:r>
      <w:proofErr w:type="gramStart"/>
      <w:r>
        <w:t>,</w:t>
      </w:r>
      <w:proofErr w:type="gramEnd"/>
      <w:r>
        <w:t xml:space="preserve"> чем на 15 (пятнадцать) минут, Общество вправе отказаться от оказания медицинской услуги и перенести приём на другое время, согласованное с Пациентом. 2.6. В случае невозможности явки Пациент обязуется уведомить заблаговременно Общество о своей неявке. 2.7. Информацию о перечне медицинских услуг; стоимости медицинских услуг; времени приёма врачей всех специальностей во все дни недели, с указанием часов приёма и номеров кабинетов; подготовке к лабораторным, диагностическим исследованиям; времени приёма лабораторных исследований; о порядке предварительной записи на приём к врачам; Пациент может получить по телефону, на </w:t>
      </w:r>
      <w:proofErr w:type="spellStart"/>
      <w:r>
        <w:t>ресепшн</w:t>
      </w:r>
      <w:proofErr w:type="spellEnd"/>
      <w:r>
        <w:t xml:space="preserve"> в устной форме и наглядно — с помощью информационных стендов, расположенных в холле Общества. 2.8. Общество вправе отказать в оказании медицинской услуги лицу, находящемуся в состоянии алкогольного или наркотического опьянения, в случае хулиганского поведения Пациента, поведения Пациента, угрожающего жизни и здоровью персонала Общество, либо 1 имуществу Общество, при невыполнении Пациентом его обязанностей, предусмотренных настоящими Правилами и договором на оказание платных медицинских услуг. 2.9. В случае конфликтных ситуаций Пациент имеет право обратиться к руководителю Общества.</w:t>
      </w:r>
    </w:p>
    <w:p w:rsidR="00643C55" w:rsidRDefault="0064556E" w:rsidP="00643C55">
      <w:pPr>
        <w:jc w:val="center"/>
      </w:pPr>
      <w:r>
        <w:lastRenderedPageBreak/>
        <w:t>III. ПРАВА И ОБЯЗАННОСТИ ПАЦИЕНТА</w:t>
      </w:r>
    </w:p>
    <w:p w:rsidR="00643C55" w:rsidRDefault="0064556E">
      <w:r>
        <w:t xml:space="preserve"> 3.1. </w:t>
      </w:r>
      <w:proofErr w:type="gramStart"/>
      <w:r>
        <w:t>При обращении за медицинской помощью и её получении Пациент имеет право на: - выбор врача и выбор медицинской организации; 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- получение консультаций врачей-специалистов; - получение информации о своих правах и обязанностях, состоянии своего здоровья; - выбор лиц, которым в интересах Пациента может быть передана информация о состоянии его здоровья;</w:t>
      </w:r>
      <w:proofErr w:type="gramEnd"/>
      <w:r>
        <w:t xml:space="preserve"> - защиту сведений, составляющих врачебную тайну; - отказ от медицинского вмешательства; - возмещение вреда, причинённого здоровью при оказании ему медицинской помощи. 3.2. </w:t>
      </w:r>
      <w:proofErr w:type="gramStart"/>
      <w:r>
        <w:t>Пациент обязан: - принимать меры к сохранению и укреплению своего здоровья; - своевременно обращаться за медицинской помощью; - уважительно относиться к персоналу Общества и другим лицам, участвующим в оказании медицинской помощи; 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перенесённых и наследственных заболеваниях;</w:t>
      </w:r>
      <w:proofErr w:type="gramEnd"/>
      <w:r>
        <w:t xml:space="preserve"> - выполнять медицинские предписания; - сотрудничать с врачом на всех этапах оказания медицинской помощи; - соблюдать правила внутреннего распорядка Общества для Пациентов и бережно относиться к имуществу Общества; - подписать информированное добровольное согласие на медицинское вмешательство, обработку персональных данных. 3.3. </w:t>
      </w:r>
      <w:proofErr w:type="gramStart"/>
      <w:r>
        <w:t>Пациентам Общества запрещено: - проносить на территорию Общества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 - иметь при себе крупногабаритные предметы; - находиться в служебных помещениях Общества без разрешения администрации Общества;</w:t>
      </w:r>
      <w:proofErr w:type="gramEnd"/>
      <w:r>
        <w:t xml:space="preserve"> - курить у центрального входа, в коридорах, кабинетах, холле и др. помещениях Общества; - оставлять в помещениях Общества без присмотра детей в возрасте до 14 лет; - размещать в помещениях Общества объявления без разрешения администрации Общества; - преграждать проезд транспорта к входам в Обществе; - запрещается доступ в помещения Общества лицам в состоянии алкогольного или наркотического опьянения, с агрессивным поведением, лицам, имеющим внешний вид, не отвечающий санитарно-гигиеническим требованиям. 2</w:t>
      </w:r>
    </w:p>
    <w:p w:rsidR="00643C55" w:rsidRDefault="0064556E" w:rsidP="00643C55">
      <w:pPr>
        <w:jc w:val="center"/>
      </w:pPr>
      <w:r>
        <w:t>IV. ПОРЯДОК РАЗРЕШЕНИЯ КОНФЛИКТНЫХ СИТУАЦИЙ ОБЩЕСТВОМ И ПАЦИЕНТОМ</w:t>
      </w:r>
    </w:p>
    <w:p w:rsidR="00643C55" w:rsidRDefault="0064556E">
      <w:r>
        <w:t xml:space="preserve"> 4.1. В случае нарушения прав Пациента он (его законный представитель) может обращаться с устной жалобой непосредственно к руководителю, к главному врачу Общества, в случае неудовлетворения претензии в течение 3 (трех) рабочих дней Пациент </w:t>
      </w:r>
      <w:proofErr w:type="gramStart"/>
      <w:r>
        <w:t>имеет право обратится</w:t>
      </w:r>
      <w:proofErr w:type="gramEnd"/>
      <w:r>
        <w:t xml:space="preserve"> с претензией в письменном виде. При личном приеме Пациент предъявляет документ, удостоверяющий его личность. Содержание устного обращения заносится в журнал обращений граждан.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Пациента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 4.2. Письменная претензия подаётся в следующем порядке: первый экземпляр — руководителю Общества, а второй экземпляр остаётся на руках у лица, подающего претензию. При этом следует получить подпись лица, принявшего претензию с указанием даты (в случае неотложной ситуации — времени подачи претензии) и подписи. Претензия должна содержать конкретную информацию, вопросы и чётко сформулированные требования, подпись Пациента с </w:t>
      </w:r>
      <w:r>
        <w:lastRenderedPageBreak/>
        <w:t xml:space="preserve">указанием фамилии, имени, отчества, данных о месте жительства или работы (учёбы), номера телефона. При наличии подтверждающих документов они должны быть приложены. 4.3 Ответ Пациенту на претензию предоставляется в письменном виде в течение 10 (десяти) рабочих дней с момента ее подачи. 4.4. В спорных случаях Пациент имеет право обращаться в органы государственной власти, осуществляющие </w:t>
      </w:r>
      <w:proofErr w:type="gramStart"/>
      <w:r>
        <w:t>контроль за</w:t>
      </w:r>
      <w:proofErr w:type="gramEnd"/>
      <w:r>
        <w:t xml:space="preserve"> деятельностью организаций здравоохранения, или в суд в порядке, установленном действующим законодательством РФ.</w:t>
      </w:r>
    </w:p>
    <w:p w:rsidR="00643C55" w:rsidRDefault="0064556E" w:rsidP="00643C55">
      <w:pPr>
        <w:jc w:val="center"/>
      </w:pPr>
      <w:r>
        <w:t>V. ПОРЯДОК ПРЕДОСТАВЛЕНИЯ ИНФОРМАЦИИ О СОСТОЯНИИ ЗДОРОВЬЯ ПАЦИЕНТА</w:t>
      </w:r>
    </w:p>
    <w:p w:rsidR="00643C55" w:rsidRDefault="0064556E">
      <w:r>
        <w:t>5.1. Информация о состоянии здоровья предоставляется Пациенту в доступной, соответствующей требованиям медицинской этики и деонтологии форме, диагностирующим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проведённого лечения и возможных осложнениях. 5.2. Информация о состоянии здоровья Пациента сообщается членам его семьи, если Пациент в письменной форме дал разрешение о предоставлении таковых сведений членам его семьи. 5.3.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 способных принять осознанное решение, — супруг</w:t>
      </w:r>
      <w:proofErr w:type="gramStart"/>
      <w:r>
        <w:t>у(</w:t>
      </w:r>
      <w:proofErr w:type="spellStart"/>
      <w:proofErr w:type="gramEnd"/>
      <w:r>
        <w:t>ге</w:t>
      </w:r>
      <w:proofErr w:type="spellEnd"/>
      <w:r>
        <w:t xml:space="preserve">), а при его (её) отсутствии — близким родственникам. 5.4. В случае отказа Пациента от получения информации о состоянии своего здоровья делается соответствующая запись в медицинской документации. 5.5.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действующим законодательством РФ. </w:t>
      </w:r>
    </w:p>
    <w:p w:rsidR="00643C55" w:rsidRDefault="0064556E" w:rsidP="00643C55">
      <w:pPr>
        <w:jc w:val="center"/>
      </w:pPr>
      <w:r>
        <w:t xml:space="preserve">VI. ВРЕМЯ РАБОТЫ </w:t>
      </w:r>
      <w:r w:rsidR="00643C55">
        <w:t>ОБЩЕСТВА И ЕГО ДОЛЖНОСТНЫХ ЛИЦ</w:t>
      </w:r>
    </w:p>
    <w:p w:rsidR="00643C55" w:rsidRDefault="0064556E">
      <w:r>
        <w:t xml:space="preserve"> 6.1. Время работы Общества и его должностных лиц определяется правилами внутреннего трудового распорядка Общества с учётом ограничений, установленных Трудовым кодексом Российской Федерации. 6.2. Режим работы Общества и его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 6.3. Информация о времени работы Общества, его должностных лиц, врачей-специалистов находится на сайте, информационных стендах в Обществе. </w:t>
      </w:r>
    </w:p>
    <w:p w:rsidR="00643C55" w:rsidRDefault="0064556E" w:rsidP="00643C55">
      <w:pPr>
        <w:jc w:val="center"/>
      </w:pPr>
      <w:r>
        <w:t>VII. ОТВЕТСТВЕННОСТЬ ЗА НАРУШЕНИЕ ПРАВИЛ.</w:t>
      </w:r>
    </w:p>
    <w:p w:rsidR="008A515A" w:rsidRDefault="0064556E">
      <w:r>
        <w:t>7.1. В случае нарушения Пациентом настоящих Правил, персонал Общества вправе делать им соответствующие замечания, вызвать наряд полиции и применять иные меры воздействия, предусмотренные действующим законодательством РФ. В случае выявления указанных лиц, медицинская помощь им будет оказываться в случае и объеме неотложной и экстренной медицинской помощи, и они будут удаляться из здания и помещений Общества сотрудниками правоохранительных органов. 7.3. Воспрепятствование осуществлению процесса оказания медицинской помощи, неуважение к персоналу Общества, другим Пациентам и посетителям, нарушение общественного порядка в зданиях, служебных помещениях, на территории Общества, причинение морального вреда персоналу Общества, причинение вреда деловой репутации, а также материального ущерба имуществу Общества, влечет ответственность, предусмотренную действующим законодательством Российской Федерации.</w:t>
      </w:r>
      <w:bookmarkStart w:id="0" w:name="_GoBack"/>
      <w:bookmarkEnd w:id="0"/>
    </w:p>
    <w:sectPr w:rsidR="008A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E"/>
    <w:rsid w:val="00643C55"/>
    <w:rsid w:val="0064556E"/>
    <w:rsid w:val="0086616B"/>
    <w:rsid w:val="008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ElenaV</dc:creator>
  <cp:lastModifiedBy>ElenaV</cp:lastModifiedBy>
  <cp:revision>2</cp:revision>
  <dcterms:created xsi:type="dcterms:W3CDTF">2019-08-26T12:40:00Z</dcterms:created>
  <dcterms:modified xsi:type="dcterms:W3CDTF">2019-08-26T12:54:00Z</dcterms:modified>
</cp:coreProperties>
</file>